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725792BC" w14:textId="77777777" w:rsidR="002B2CF9" w:rsidRPr="002B2CF9" w:rsidRDefault="002B2CF9" w:rsidP="002B2CF9">
      <w:pPr>
        <w:spacing w:after="160" w:line="259" w:lineRule="auto"/>
        <w:rPr>
          <w:rFonts w:ascii="Calibri" w:eastAsia="Calibri" w:hAnsi="Calibri" w:cs="Times New Roman"/>
          <w:b/>
          <w:sz w:val="32"/>
          <w:szCs w:val="32"/>
          <w:lang w:val="es-CO" w:eastAsia="en-US"/>
        </w:rPr>
      </w:pPr>
      <w:r w:rsidRPr="002B2CF9">
        <w:rPr>
          <w:rFonts w:ascii="Calibri" w:eastAsia="Calibri" w:hAnsi="Calibri" w:cs="Times New Roman"/>
          <w:b/>
          <w:sz w:val="32"/>
          <w:szCs w:val="32"/>
          <w:lang w:val="es-CO" w:eastAsia="en-US"/>
        </w:rPr>
        <w:t xml:space="preserve">Rector exaltó actuación de deportistas </w:t>
      </w:r>
      <w:proofErr w:type="spellStart"/>
      <w:r w:rsidRPr="002B2CF9">
        <w:rPr>
          <w:rFonts w:ascii="Calibri" w:eastAsia="Calibri" w:hAnsi="Calibri" w:cs="Times New Roman"/>
          <w:b/>
          <w:sz w:val="32"/>
          <w:szCs w:val="32"/>
          <w:lang w:val="es-CO" w:eastAsia="en-US"/>
        </w:rPr>
        <w:t>Uteístas</w:t>
      </w:r>
      <w:proofErr w:type="spellEnd"/>
      <w:r w:rsidRPr="002B2CF9">
        <w:rPr>
          <w:rFonts w:ascii="Calibri" w:eastAsia="Calibri" w:hAnsi="Calibri" w:cs="Times New Roman"/>
          <w:b/>
          <w:sz w:val="32"/>
          <w:szCs w:val="32"/>
          <w:lang w:val="es-CO" w:eastAsia="en-US"/>
        </w:rPr>
        <w:t xml:space="preserve"> en Juegos </w:t>
      </w:r>
      <w:proofErr w:type="spellStart"/>
      <w:r w:rsidRPr="002B2CF9">
        <w:rPr>
          <w:rFonts w:ascii="Calibri" w:eastAsia="Calibri" w:hAnsi="Calibri" w:cs="Times New Roman"/>
          <w:b/>
          <w:sz w:val="32"/>
          <w:szCs w:val="32"/>
          <w:lang w:val="es-CO" w:eastAsia="en-US"/>
        </w:rPr>
        <w:t>Ascún</w:t>
      </w:r>
      <w:proofErr w:type="spellEnd"/>
      <w:r w:rsidRPr="002B2CF9">
        <w:rPr>
          <w:rFonts w:ascii="Calibri" w:eastAsia="Calibri" w:hAnsi="Calibri" w:cs="Times New Roman"/>
          <w:b/>
          <w:sz w:val="32"/>
          <w:szCs w:val="32"/>
          <w:lang w:val="es-CO" w:eastAsia="en-US"/>
        </w:rPr>
        <w:t xml:space="preserve"> y Red Emprender</w:t>
      </w:r>
    </w:p>
    <w:p w14:paraId="24A53647" w14:textId="77777777" w:rsidR="002B2CF9" w:rsidRPr="002B2CF9" w:rsidRDefault="002B2CF9" w:rsidP="002B2CF9">
      <w:pPr>
        <w:spacing w:after="160" w:line="259" w:lineRule="auto"/>
        <w:rPr>
          <w:rFonts w:ascii="Calibri" w:eastAsia="Calibri" w:hAnsi="Calibri" w:cs="Times New Roman"/>
          <w:sz w:val="28"/>
          <w:szCs w:val="28"/>
          <w:lang w:val="es-CO" w:eastAsia="en-US"/>
        </w:rPr>
      </w:pPr>
      <w:r w:rsidRPr="002B2CF9">
        <w:rPr>
          <w:rFonts w:ascii="Calibri" w:eastAsia="Calibri" w:hAnsi="Calibri" w:cs="Times New Roman"/>
          <w:sz w:val="28"/>
          <w:szCs w:val="28"/>
          <w:lang w:val="es-CO" w:eastAsia="en-US"/>
        </w:rPr>
        <w:t xml:space="preserve">Una excelente participación lograron las selecciones deportivas de las UTS que estuvieron presentes en los Juegos Universitarios Nacionales de </w:t>
      </w:r>
      <w:proofErr w:type="spellStart"/>
      <w:r w:rsidRPr="002B2CF9">
        <w:rPr>
          <w:rFonts w:ascii="Calibri" w:eastAsia="Calibri" w:hAnsi="Calibri" w:cs="Times New Roman"/>
          <w:sz w:val="28"/>
          <w:szCs w:val="28"/>
          <w:lang w:val="es-CO" w:eastAsia="en-US"/>
        </w:rPr>
        <w:t>Ascún</w:t>
      </w:r>
      <w:proofErr w:type="spellEnd"/>
      <w:r w:rsidRPr="002B2CF9">
        <w:rPr>
          <w:rFonts w:ascii="Calibri" w:eastAsia="Calibri" w:hAnsi="Calibri" w:cs="Times New Roman"/>
          <w:sz w:val="28"/>
          <w:szCs w:val="28"/>
          <w:lang w:val="es-CO" w:eastAsia="en-US"/>
        </w:rPr>
        <w:t>, celebrados en Tunja, y los Juegos de la Red Emprender, realizados en la ciudad de Bucaramanga.</w:t>
      </w:r>
    </w:p>
    <w:p w14:paraId="711FFE8F" w14:textId="77777777" w:rsidR="002B2CF9" w:rsidRPr="002B2CF9" w:rsidRDefault="002B2CF9" w:rsidP="002B2CF9">
      <w:pPr>
        <w:spacing w:after="160" w:line="259" w:lineRule="auto"/>
        <w:rPr>
          <w:rFonts w:ascii="Calibri" w:eastAsia="Calibri" w:hAnsi="Calibri" w:cs="Times New Roman"/>
          <w:sz w:val="28"/>
          <w:szCs w:val="28"/>
          <w:lang w:val="es-CO" w:eastAsia="en-US"/>
        </w:rPr>
      </w:pPr>
      <w:r w:rsidRPr="002B2CF9">
        <w:rPr>
          <w:rFonts w:ascii="Calibri" w:eastAsia="Calibri" w:hAnsi="Calibri" w:cs="Times New Roman"/>
          <w:sz w:val="28"/>
          <w:szCs w:val="28"/>
          <w:lang w:val="es-CO" w:eastAsia="en-US"/>
        </w:rPr>
        <w:t>En un acto especial, el rector de las UTS, Omar Lengerke Pérez, se reunió con los atletas que lograron las medallas en representación de las Unidades, logrando ser la mejor institución del Oriente colombiano en estas justas deportivas.</w:t>
      </w:r>
    </w:p>
    <w:p w14:paraId="737599B3" w14:textId="77777777" w:rsidR="002B2CF9" w:rsidRPr="002B2CF9" w:rsidRDefault="002B2CF9" w:rsidP="002B2CF9">
      <w:pPr>
        <w:spacing w:after="160" w:line="259" w:lineRule="auto"/>
        <w:rPr>
          <w:rFonts w:ascii="Calibri" w:eastAsia="Calibri" w:hAnsi="Calibri" w:cs="Times New Roman"/>
          <w:sz w:val="28"/>
          <w:szCs w:val="28"/>
          <w:lang w:val="es-CO" w:eastAsia="en-US"/>
        </w:rPr>
      </w:pPr>
      <w:r w:rsidRPr="002B2CF9">
        <w:rPr>
          <w:rFonts w:ascii="Calibri" w:eastAsia="Calibri" w:hAnsi="Calibri" w:cs="Times New Roman"/>
          <w:sz w:val="28"/>
          <w:szCs w:val="28"/>
          <w:lang w:val="es-CO" w:eastAsia="en-US"/>
        </w:rPr>
        <w:t>“Muy orgulloso de nuestros deportistas. Sabemos de su esfuerzo por alcanzar el podio, ya que no pueden olvidar sus responsabilidades académicas. Nosotros siempre los apoyamos en la logística y preparación deportiva. Los ganadores tendrán becas como estímulo por su buena participación”, señaló el rector de las UTS.</w:t>
      </w:r>
    </w:p>
    <w:p w14:paraId="01965BA5" w14:textId="77777777" w:rsidR="002B2CF9" w:rsidRPr="002B2CF9" w:rsidRDefault="002B2CF9" w:rsidP="002B2CF9">
      <w:pPr>
        <w:spacing w:after="160" w:line="259" w:lineRule="auto"/>
        <w:rPr>
          <w:rFonts w:ascii="Calibri" w:eastAsia="Calibri" w:hAnsi="Calibri" w:cs="Times New Roman"/>
          <w:sz w:val="28"/>
          <w:szCs w:val="28"/>
          <w:lang w:val="es-CO" w:eastAsia="en-US"/>
        </w:rPr>
      </w:pPr>
      <w:r w:rsidRPr="002B2CF9">
        <w:rPr>
          <w:rFonts w:ascii="Calibri" w:eastAsia="Calibri" w:hAnsi="Calibri" w:cs="Times New Roman"/>
          <w:sz w:val="28"/>
          <w:szCs w:val="28"/>
          <w:lang w:val="es-CO" w:eastAsia="en-US"/>
        </w:rPr>
        <w:t xml:space="preserve">En resumen, en los Juegos Universitarios de </w:t>
      </w:r>
      <w:proofErr w:type="spellStart"/>
      <w:r w:rsidRPr="002B2CF9">
        <w:rPr>
          <w:rFonts w:ascii="Calibri" w:eastAsia="Calibri" w:hAnsi="Calibri" w:cs="Times New Roman"/>
          <w:sz w:val="28"/>
          <w:szCs w:val="28"/>
          <w:lang w:val="es-CO" w:eastAsia="en-US"/>
        </w:rPr>
        <w:t>Ascún</w:t>
      </w:r>
      <w:proofErr w:type="spellEnd"/>
      <w:r w:rsidRPr="002B2CF9">
        <w:rPr>
          <w:rFonts w:ascii="Calibri" w:eastAsia="Calibri" w:hAnsi="Calibri" w:cs="Times New Roman"/>
          <w:sz w:val="28"/>
          <w:szCs w:val="28"/>
          <w:lang w:val="es-CO" w:eastAsia="en-US"/>
        </w:rPr>
        <w:t xml:space="preserve">, celebrados en Tunja, las UTS lograron 25 medallas: 12 de oro, seis de plata y siete de bronce. Destacándose la actuación de la selección de Judo con 18 preseas: diez de oro, cuatro de plata y cuatro de bronce. </w:t>
      </w:r>
    </w:p>
    <w:p w14:paraId="004686E9" w14:textId="77777777" w:rsidR="002B2CF9" w:rsidRPr="002B2CF9" w:rsidRDefault="002B2CF9" w:rsidP="002B2CF9">
      <w:pPr>
        <w:spacing w:after="160" w:line="259" w:lineRule="auto"/>
        <w:rPr>
          <w:rFonts w:ascii="Calibri" w:eastAsia="Calibri" w:hAnsi="Calibri" w:cs="Times New Roman"/>
          <w:sz w:val="28"/>
          <w:szCs w:val="28"/>
          <w:lang w:val="es-CO" w:eastAsia="en-US"/>
        </w:rPr>
      </w:pPr>
      <w:r w:rsidRPr="002B2CF9">
        <w:rPr>
          <w:rFonts w:ascii="Calibri" w:eastAsia="Calibri" w:hAnsi="Calibri" w:cs="Times New Roman"/>
          <w:sz w:val="28"/>
          <w:szCs w:val="28"/>
          <w:lang w:val="es-CO" w:eastAsia="en-US"/>
        </w:rPr>
        <w:t>El deportista revelación, el patinador Julián Felipe Núñez, subió cuatro veces al podio al ganar una medalla de oro, dos de plata y una de bronce. De igual manera, el primer puesto alcanzado por la selección de fútbol sala masculino en las disciplinas de conjunto, que además le permite representar a Colombia en los Juegos Mundiales Universitarios de la FISU.</w:t>
      </w:r>
    </w:p>
    <w:p w14:paraId="2CB25471" w14:textId="77777777" w:rsidR="002B2CF9" w:rsidRDefault="002B2CF9" w:rsidP="002B2CF9">
      <w:pPr>
        <w:spacing w:after="160" w:line="259" w:lineRule="auto"/>
        <w:rPr>
          <w:rFonts w:ascii="Calibri" w:eastAsia="Calibri" w:hAnsi="Calibri" w:cs="Times New Roman"/>
          <w:sz w:val="28"/>
          <w:szCs w:val="28"/>
          <w:lang w:val="es-CO" w:eastAsia="en-US"/>
        </w:rPr>
      </w:pPr>
      <w:r w:rsidRPr="002B2CF9">
        <w:rPr>
          <w:rFonts w:ascii="Calibri" w:eastAsia="Calibri" w:hAnsi="Calibri" w:cs="Times New Roman"/>
          <w:sz w:val="28"/>
          <w:szCs w:val="28"/>
          <w:lang w:val="es-CO" w:eastAsia="en-US"/>
        </w:rPr>
        <w:t>En el balance de los Juegos Universitarios de la Red Emprender, que reúne a instituciones de la región, las UTS obtuvieron 56 medallas: 26 oros, 19 de plata y 11 de bronce. Las UTS participaron en las disciplinas de futbol sala, futbol, voleibol, baloncesto, taekwondo, natación, tenis de campo y tenis de mesa.</w:t>
      </w:r>
    </w:p>
    <w:p w14:paraId="4706A5B2" w14:textId="5FACF041" w:rsidR="002B2CF9" w:rsidRPr="006E79BC" w:rsidRDefault="002B2CF9" w:rsidP="006E79BC">
      <w:pPr>
        <w:spacing w:after="160" w:line="259" w:lineRule="auto"/>
        <w:rPr>
          <w:rFonts w:ascii="Calibri" w:eastAsia="Calibri" w:hAnsi="Calibri" w:cs="Times New Roman"/>
          <w:sz w:val="28"/>
          <w:szCs w:val="28"/>
          <w:lang w:val="es-CO" w:eastAsia="en-US"/>
        </w:rPr>
      </w:pPr>
      <w:r>
        <w:rPr>
          <w:rFonts w:ascii="Calibri" w:eastAsia="Calibri" w:hAnsi="Calibri" w:cs="Times New Roman"/>
          <w:sz w:val="28"/>
          <w:szCs w:val="28"/>
          <w:lang w:val="es-CO" w:eastAsia="en-US"/>
        </w:rPr>
        <w:t xml:space="preserve">Bucaramanga – 10 </w:t>
      </w:r>
      <w:r w:rsidR="006E79BC">
        <w:rPr>
          <w:rFonts w:ascii="Calibri" w:eastAsia="Calibri" w:hAnsi="Calibri" w:cs="Times New Roman"/>
          <w:sz w:val="28"/>
          <w:szCs w:val="28"/>
          <w:lang w:val="es-CO" w:eastAsia="en-US"/>
        </w:rPr>
        <w:t>de noviembre de 2017</w:t>
      </w:r>
    </w:p>
    <w:sectPr w:rsidR="002B2CF9" w:rsidRPr="006E79BC"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70764" w14:textId="77777777" w:rsidR="00D63DE6" w:rsidRDefault="00D63DE6" w:rsidP="001F0082">
      <w:r>
        <w:separator/>
      </w:r>
    </w:p>
  </w:endnote>
  <w:endnote w:type="continuationSeparator" w:id="0">
    <w:p w14:paraId="1049FCBB" w14:textId="77777777" w:rsidR="00D63DE6" w:rsidRDefault="00D63DE6"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155D3" w14:textId="77777777" w:rsidR="00D63DE6" w:rsidRDefault="00D63DE6" w:rsidP="001F0082">
      <w:r>
        <w:separator/>
      </w:r>
    </w:p>
  </w:footnote>
  <w:footnote w:type="continuationSeparator" w:id="0">
    <w:p w14:paraId="32FD34FE" w14:textId="77777777" w:rsidR="00D63DE6" w:rsidRDefault="00D63DE6"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1" name="Imagen 1"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F0082"/>
    <w:rsid w:val="002B10E3"/>
    <w:rsid w:val="002B2CF9"/>
    <w:rsid w:val="00467C0E"/>
    <w:rsid w:val="006E79BC"/>
    <w:rsid w:val="0074113C"/>
    <w:rsid w:val="00C22F39"/>
    <w:rsid w:val="00D63DE6"/>
    <w:rsid w:val="00DE6B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2018-04-05T14:41:00Z</dcterms:created>
  <dcterms:modified xsi:type="dcterms:W3CDTF">2018-04-05T14:41:00Z</dcterms:modified>
</cp:coreProperties>
</file>