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D11F63" w14:textId="77777777" w:rsidR="005B6B11" w:rsidRDefault="005B6B11" w:rsidP="003A5D87">
      <w:pPr>
        <w:spacing w:after="160"/>
        <w:rPr>
          <w:rFonts w:ascii="Calibri" w:eastAsia="Times New Roman" w:hAnsi="Calibri" w:cs="Tahoma"/>
          <w:b/>
          <w:sz w:val="32"/>
          <w:szCs w:val="32"/>
          <w:lang w:val="es-CO" w:eastAsia="es-CO"/>
        </w:rPr>
      </w:pPr>
    </w:p>
    <w:p w14:paraId="13D8DB38" w14:textId="77777777" w:rsidR="003A5D87" w:rsidRPr="003A5D87" w:rsidRDefault="003A5D87" w:rsidP="003A5D87">
      <w:pPr>
        <w:spacing w:after="160"/>
        <w:rPr>
          <w:rFonts w:ascii="Calibri" w:eastAsia="Times New Roman" w:hAnsi="Calibri" w:cs="Tahoma"/>
          <w:b/>
          <w:sz w:val="32"/>
          <w:szCs w:val="32"/>
          <w:lang w:val="es-CO" w:eastAsia="es-CO"/>
        </w:rPr>
      </w:pPr>
      <w:bookmarkStart w:id="0" w:name="_GoBack"/>
      <w:bookmarkEnd w:id="0"/>
      <w:r w:rsidRPr="003A5D87">
        <w:rPr>
          <w:rFonts w:ascii="Calibri" w:eastAsia="Times New Roman" w:hAnsi="Calibri" w:cs="Tahoma"/>
          <w:b/>
          <w:sz w:val="32"/>
          <w:szCs w:val="32"/>
          <w:lang w:val="es-CO" w:eastAsia="es-CO"/>
        </w:rPr>
        <w:t>En el 2018 UTS formará tecnólogos y profesionales en Modas</w:t>
      </w:r>
    </w:p>
    <w:p w14:paraId="015EB5CF"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A partir del primer semestre del año 2018, las Unidades Tecnológicas de Santander abren un nuevo programa de formación para los estudiantes del oriente de Colombia. Se trata de la Tecnología en Gestión de la Moda, que dará paso a sus graduados para que continúen su preparación académica como Profesional en Diseño de Modas.</w:t>
      </w:r>
    </w:p>
    <w:p w14:paraId="29717E19"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Ante estudiantes, egresados, empresarios y público en general, la coordinación del nuevo programa ha socializado las características del plan de estudios que se basa en la formación de profesionales emprendedores que creen empresas con énfasis en la sostenibilidad de la moda.</w:t>
      </w:r>
    </w:p>
    <w:p w14:paraId="01FF4BE5"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“El programa será en ciclos propedéuticos en jornadas diurna y nocturna. El diseño de modas y el sector de la confección son muy fuertes a nivel regional. Es una carrera muy pertinente para fortalecer el desarrollo en Santander”, destacó María Paula Orejarena, coordinadora del programa de Diseño de Modas UTS.</w:t>
      </w:r>
    </w:p>
    <w:p w14:paraId="3A0F41C2"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Juan Camilo Barajas, estudiante del Técnico en Diseño de Modas, señaló que “me parece un gran respaldo de las UTS por buscar la aprobación de este programa. Muchos tenemos talento, pero no la oportunidad económica para estudiar. Muy interesante y organizado el plan de estudios que nos presentaron”.</w:t>
      </w:r>
    </w:p>
    <w:p w14:paraId="765A7C17"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 xml:space="preserve">Por su parte, Maura Alejandra Mantilla, egresada de las Unidades, expresó que es una posibilidad de seguir fortaleciendo sus conocimientos. “Me gusta que el nuevo programa abrirá espacio para el estudio de la marroquinería, que podamos trabajar el cuero en sus diferentes formas y usos”. </w:t>
      </w:r>
    </w:p>
    <w:p w14:paraId="085777E5" w14:textId="77777777" w:rsidR="003A5D87" w:rsidRPr="003A5D87" w:rsidRDefault="003A5D87" w:rsidP="003A5D87">
      <w:pPr>
        <w:spacing w:after="160"/>
        <w:rPr>
          <w:rFonts w:ascii="Calibri" w:eastAsia="Times New Roman" w:hAnsi="Calibri" w:cs="Tahoma"/>
          <w:sz w:val="28"/>
          <w:szCs w:val="28"/>
          <w:lang w:val="es-CO" w:eastAsia="es-CO"/>
        </w:rPr>
      </w:pPr>
      <w:r w:rsidRPr="003A5D87">
        <w:rPr>
          <w:rFonts w:ascii="Calibri" w:eastAsia="Times New Roman" w:hAnsi="Calibri" w:cs="Tahoma"/>
          <w:sz w:val="28"/>
          <w:szCs w:val="28"/>
          <w:lang w:val="es-CO" w:eastAsia="es-CO"/>
        </w:rPr>
        <w:t>Cumpliendo con las necesidades y expectativas del mercado de la moda, los graduados como </w:t>
      </w:r>
      <w:hyperlink r:id="rId7" w:tgtFrame="_blank" w:history="1">
        <w:r w:rsidRPr="003A5D87">
          <w:rPr>
            <w:rFonts w:ascii="Calibri" w:eastAsia="Times New Roman" w:hAnsi="Calibri" w:cs="Tahoma"/>
            <w:sz w:val="28"/>
            <w:szCs w:val="28"/>
            <w:lang w:val="es-CO" w:eastAsia="es-CO"/>
          </w:rPr>
          <w:t>Profesionales en Diseño de Modas</w:t>
        </w:r>
      </w:hyperlink>
      <w:r w:rsidRPr="003A5D87">
        <w:rPr>
          <w:rFonts w:ascii="Calibri" w:eastAsia="Times New Roman" w:hAnsi="Calibri" w:cs="Tahoma"/>
          <w:sz w:val="28"/>
          <w:szCs w:val="28"/>
          <w:lang w:val="es-CO" w:eastAsia="es-CO"/>
        </w:rPr>
        <w:t> de las UTS, podrán aplicar sus conocimientos para innovar y administrar la industria de textil bajo tendencias globales sostenibles, gracias a sus fortalezas en administración y diseño 3D.</w:t>
      </w:r>
    </w:p>
    <w:p w14:paraId="0C2E6BBF" w14:textId="0D338F76" w:rsidR="00DD5529" w:rsidRPr="00DD5529" w:rsidRDefault="003A5D87" w:rsidP="00DD5529">
      <w:pPr>
        <w:spacing w:after="160" w:line="259" w:lineRule="auto"/>
        <w:rPr>
          <w:rFonts w:ascii="Calibri" w:eastAsia="Calibri" w:hAnsi="Calibri" w:cs="Times New Roman"/>
          <w:sz w:val="22"/>
          <w:szCs w:val="22"/>
          <w:lang w:val="es-CO" w:eastAsia="en-US"/>
        </w:rPr>
      </w:pPr>
      <w:r>
        <w:rPr>
          <w:rFonts w:ascii="Calibri" w:eastAsia="Calibri" w:hAnsi="Calibri" w:cs="Times New Roman"/>
          <w:sz w:val="28"/>
          <w:szCs w:val="28"/>
          <w:lang w:val="es-CO" w:eastAsia="en-US"/>
        </w:rPr>
        <w:t>Bucaramanga – 18</w:t>
      </w:r>
      <w:r w:rsidR="00C070E5">
        <w:rPr>
          <w:rFonts w:ascii="Calibri" w:eastAsia="Calibri" w:hAnsi="Calibri" w:cs="Times New Roman"/>
          <w:sz w:val="28"/>
          <w:szCs w:val="28"/>
          <w:lang w:val="es-CO" w:eastAsia="en-US"/>
        </w:rPr>
        <w:t xml:space="preserve"> de </w:t>
      </w:r>
      <w:r>
        <w:rPr>
          <w:rFonts w:ascii="Calibri" w:eastAsia="Calibri" w:hAnsi="Calibri" w:cs="Times New Roman"/>
          <w:sz w:val="28"/>
          <w:szCs w:val="28"/>
          <w:lang w:val="es-CO" w:eastAsia="en-US"/>
        </w:rPr>
        <w:t xml:space="preserve">octubre </w:t>
      </w:r>
      <w:r w:rsidR="00C070E5">
        <w:rPr>
          <w:rFonts w:ascii="Calibri" w:eastAsia="Calibri" w:hAnsi="Calibri" w:cs="Times New Roman"/>
          <w:sz w:val="28"/>
          <w:szCs w:val="28"/>
          <w:lang w:val="es-CO" w:eastAsia="en-US"/>
        </w:rPr>
        <w:t>de 2017</w:t>
      </w:r>
    </w:p>
    <w:p w14:paraId="36B08D7A" w14:textId="77777777" w:rsidR="004705AA" w:rsidRPr="004705AA" w:rsidRDefault="004705AA" w:rsidP="00DD5529">
      <w:pPr>
        <w:rPr>
          <w:lang w:val="es-CO"/>
        </w:rPr>
      </w:pPr>
    </w:p>
    <w:sectPr w:rsidR="004705AA" w:rsidRPr="004705AA" w:rsidSect="00467C0E">
      <w:headerReference w:type="default" r:id="rId8"/>
      <w:pgSz w:w="12240" w:h="15840"/>
      <w:pgMar w:top="1798"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DBA15B" w14:textId="77777777" w:rsidR="00803A64" w:rsidRDefault="00803A64" w:rsidP="001F0082">
      <w:r>
        <w:separator/>
      </w:r>
    </w:p>
  </w:endnote>
  <w:endnote w:type="continuationSeparator" w:id="0">
    <w:p w14:paraId="4BEEC26C" w14:textId="77777777" w:rsidR="00803A64" w:rsidRDefault="00803A64" w:rsidP="001F0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09196" w14:textId="77777777" w:rsidR="00803A64" w:rsidRDefault="00803A64" w:rsidP="001F0082">
      <w:r>
        <w:separator/>
      </w:r>
    </w:p>
  </w:footnote>
  <w:footnote w:type="continuationSeparator" w:id="0">
    <w:p w14:paraId="649A8706" w14:textId="77777777" w:rsidR="00803A64" w:rsidRDefault="00803A64" w:rsidP="001F00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C41064" w14:textId="77777777" w:rsidR="001F0082" w:rsidRDefault="00467C0E">
    <w:pPr>
      <w:pStyle w:val="Encabezado"/>
    </w:pPr>
    <w:r>
      <w:rPr>
        <w:noProof/>
        <w:lang w:val="es-CO" w:eastAsia="es-CO"/>
      </w:rPr>
      <w:drawing>
        <wp:anchor distT="0" distB="0" distL="114300" distR="114300" simplePos="0" relativeHeight="251658240" behindDoc="1" locked="0" layoutInCell="1" allowOverlap="1" wp14:anchorId="00D8E1F9" wp14:editId="1B61B2C6">
          <wp:simplePos x="0" y="0"/>
          <wp:positionH relativeFrom="column">
            <wp:posOffset>-1143000</wp:posOffset>
          </wp:positionH>
          <wp:positionV relativeFrom="paragraph">
            <wp:posOffset>-568960</wp:posOffset>
          </wp:positionV>
          <wp:extent cx="7886700" cy="10206318"/>
          <wp:effectExtent l="0" t="0" r="0" b="0"/>
          <wp:wrapNone/>
          <wp:docPr id="4" name="Imagen 4" descr="Macintosh HD:Users:computer:Desktop:UTS 2017:Nueva Imagen UTS:Boletien de Prensa:Membrete Boletín de Prens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omputer:Desktop:UTS 2017:Nueva Imagen UTS:Boletien de Prensa:Membrete Boletín de Prens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86700" cy="1020631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82"/>
    <w:rsid w:val="0003626A"/>
    <w:rsid w:val="00121219"/>
    <w:rsid w:val="00192379"/>
    <w:rsid w:val="001F0082"/>
    <w:rsid w:val="00251BA7"/>
    <w:rsid w:val="003A5D87"/>
    <w:rsid w:val="00467C0E"/>
    <w:rsid w:val="004705AA"/>
    <w:rsid w:val="005B6B11"/>
    <w:rsid w:val="00672FE8"/>
    <w:rsid w:val="006B793C"/>
    <w:rsid w:val="0074113C"/>
    <w:rsid w:val="00803A64"/>
    <w:rsid w:val="009A3F89"/>
    <w:rsid w:val="00A27391"/>
    <w:rsid w:val="00C070E5"/>
    <w:rsid w:val="00C22F39"/>
    <w:rsid w:val="00DD5529"/>
    <w:rsid w:val="00E56781"/>
    <w:rsid w:val="00E9786B"/>
    <w:rsid w:val="00E97C38"/>
    <w:rsid w:val="00ED3E87"/>
    <w:rsid w:val="00FD357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45A59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elvetica" w:eastAsiaTheme="minorEastAsia" w:hAnsi="Helvetica"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F0082"/>
    <w:pPr>
      <w:tabs>
        <w:tab w:val="center" w:pos="4252"/>
        <w:tab w:val="right" w:pos="8504"/>
      </w:tabs>
    </w:pPr>
  </w:style>
  <w:style w:type="character" w:customStyle="1" w:styleId="EncabezadoCar">
    <w:name w:val="Encabezado Car"/>
    <w:basedOn w:val="Fuentedeprrafopredeter"/>
    <w:link w:val="Encabezado"/>
    <w:uiPriority w:val="99"/>
    <w:rsid w:val="001F0082"/>
  </w:style>
  <w:style w:type="paragraph" w:styleId="Piedepgina">
    <w:name w:val="footer"/>
    <w:basedOn w:val="Normal"/>
    <w:link w:val="PiedepginaCar"/>
    <w:uiPriority w:val="99"/>
    <w:unhideWhenUsed/>
    <w:rsid w:val="001F0082"/>
    <w:pPr>
      <w:tabs>
        <w:tab w:val="center" w:pos="4252"/>
        <w:tab w:val="right" w:pos="8504"/>
      </w:tabs>
    </w:pPr>
  </w:style>
  <w:style w:type="character" w:customStyle="1" w:styleId="PiedepginaCar">
    <w:name w:val="Pie de página Car"/>
    <w:basedOn w:val="Fuentedeprrafopredeter"/>
    <w:link w:val="Piedepgina"/>
    <w:uiPriority w:val="99"/>
    <w:rsid w:val="001F0082"/>
  </w:style>
  <w:style w:type="paragraph" w:styleId="Textodeglobo">
    <w:name w:val="Balloon Text"/>
    <w:basedOn w:val="Normal"/>
    <w:link w:val="TextodegloboCar"/>
    <w:uiPriority w:val="99"/>
    <w:semiHidden/>
    <w:unhideWhenUsed/>
    <w:rsid w:val="001F00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F00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uts.edu.co/portal/views/prgdetalle.php?id=77&amp;cat=1&amp;key=5517d1cd6259caa01a549e2491cc9e7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1</Pages>
  <Words>312</Words>
  <Characters>1721</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 Center</dc:creator>
  <cp:lastModifiedBy>ygdtfi</cp:lastModifiedBy>
  <cp:revision>4</cp:revision>
  <dcterms:created xsi:type="dcterms:W3CDTF">2018-04-04T21:11:00Z</dcterms:created>
  <dcterms:modified xsi:type="dcterms:W3CDTF">2018-04-04T21:36:00Z</dcterms:modified>
</cp:coreProperties>
</file>