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C2" w:rsidRDefault="00EE0335" w:rsidP="003E7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bookmarkStart w:id="0" w:name="_GoBack"/>
      <w:bookmarkEnd w:id="0"/>
      <w:r w:rsidR="003E7CC2" w:rsidRPr="00F01F48">
        <w:rPr>
          <w:b/>
          <w:sz w:val="32"/>
          <w:szCs w:val="32"/>
        </w:rPr>
        <w:t>Secretarios y gestores de Turismo concluyeron diplomado en las UTS</w:t>
      </w: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éxito culminó el diplomado en ‘Gestión Integral de destinos turísticos’ dirigido a secretarios de </w:t>
      </w:r>
      <w:proofErr w:type="gramStart"/>
      <w:r>
        <w:rPr>
          <w:sz w:val="28"/>
          <w:szCs w:val="28"/>
        </w:rPr>
        <w:t>este sector en el departamento, directores de las casas de la cultura, docentes</w:t>
      </w:r>
      <w:proofErr w:type="gramEnd"/>
      <w:r>
        <w:rPr>
          <w:sz w:val="28"/>
          <w:szCs w:val="28"/>
        </w:rPr>
        <w:t xml:space="preserve"> de las UTS y gestores culturales. Una iniciativa de la Gobernación de Santander, el Fondo Nacional de Turismo (</w:t>
      </w:r>
      <w:proofErr w:type="spellStart"/>
      <w:r>
        <w:rPr>
          <w:sz w:val="28"/>
          <w:szCs w:val="28"/>
        </w:rPr>
        <w:t>Fontur</w:t>
      </w:r>
      <w:proofErr w:type="spellEnd"/>
      <w:r>
        <w:rPr>
          <w:sz w:val="28"/>
          <w:szCs w:val="28"/>
        </w:rPr>
        <w:t>) y la Universidad Externado de Colombia.</w:t>
      </w: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capacitación se realizó en las Unidades Tecnológicas de Santander. La coordinadora del programa de Turismo Sostenible, María Paula </w:t>
      </w:r>
      <w:proofErr w:type="spellStart"/>
      <w:r>
        <w:rPr>
          <w:sz w:val="28"/>
          <w:szCs w:val="28"/>
        </w:rPr>
        <w:t>Orejarena</w:t>
      </w:r>
      <w:proofErr w:type="spellEnd"/>
      <w:r>
        <w:rPr>
          <w:sz w:val="28"/>
          <w:szCs w:val="28"/>
        </w:rPr>
        <w:t>, señaló que 30 personas aprendieron de competencias administrativas, gestión y gerencia de proyectos turísticos y utilización de las Tecnologías de la Información y las Comunicaciones.</w:t>
      </w: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t>“Ellos conocieron cómo formular proyectos en sus municipios. Con este diplomado queremos que los sectores empresarial, público y educativo trabajen de manera conjunta para fortalecer el turismo en el departamento”, destacó la coordinadora de las UTS.</w:t>
      </w: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representación de la Gobernación de Santander estuvo Laura Patiño. La representante del equipo de turismo departamental dijo que “fortalecimos a 18 municipios. Estamos trabajando en el corredor turístico nororiental, que compete a los dos </w:t>
      </w:r>
      <w:proofErr w:type="spellStart"/>
      <w:r>
        <w:rPr>
          <w:sz w:val="28"/>
          <w:szCs w:val="28"/>
        </w:rPr>
        <w:t>santanderes</w:t>
      </w:r>
      <w:proofErr w:type="spellEnd"/>
      <w:r>
        <w:rPr>
          <w:sz w:val="28"/>
          <w:szCs w:val="28"/>
        </w:rPr>
        <w:t>. Queremos que cada población cumpla con las normas técnicas sectoriales, el Registro Nacional de Turismo, para que quienes nos visiten recomienden al departamento”.</w:t>
      </w: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Uno de los beneficiados con el diplomado es el municipio de San Vicente de </w:t>
      </w:r>
      <w:proofErr w:type="spellStart"/>
      <w:r>
        <w:rPr>
          <w:sz w:val="28"/>
          <w:szCs w:val="28"/>
        </w:rPr>
        <w:t>Chucurí</w:t>
      </w:r>
      <w:proofErr w:type="spellEnd"/>
      <w:r>
        <w:rPr>
          <w:sz w:val="28"/>
          <w:szCs w:val="28"/>
        </w:rPr>
        <w:t>. Según el secretario de Desarrollo, Alfonso Pinto Castellanos, la población está en el proceso de convertirse en un destino turístico.</w:t>
      </w: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“Es un reglón de la economía que debemos aprovechar. Nuestro municipio se ha convertido en un destino turístico con la construcción del Embalse de </w:t>
      </w:r>
      <w:proofErr w:type="spellStart"/>
      <w:r>
        <w:rPr>
          <w:sz w:val="28"/>
          <w:szCs w:val="28"/>
        </w:rPr>
        <w:t>Topocoro</w:t>
      </w:r>
      <w:proofErr w:type="spellEnd"/>
      <w:r>
        <w:rPr>
          <w:sz w:val="28"/>
          <w:szCs w:val="28"/>
        </w:rPr>
        <w:t>. Además de la producción de cacao, queremos ser una opción para quienes visiten a Santander”, puntualizó el funcionario.</w:t>
      </w:r>
    </w:p>
    <w:p w:rsidR="003E7CC2" w:rsidRDefault="003E7CC2" w:rsidP="003E7CC2">
      <w:pPr>
        <w:jc w:val="both"/>
        <w:rPr>
          <w:sz w:val="28"/>
          <w:szCs w:val="28"/>
        </w:rPr>
      </w:pPr>
    </w:p>
    <w:p w:rsidR="003E7CC2" w:rsidRDefault="003E7CC2" w:rsidP="003E7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graduación del diplomado se realizó en el Centro Cultural del Oriente. Una capacitación que se lideró desde las UTS para fortalecer el turismo en Santander.</w:t>
      </w:r>
    </w:p>
    <w:p w:rsidR="0048345E" w:rsidRPr="00CB4B05" w:rsidRDefault="00CB4B05" w:rsidP="00CB4B05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 w:rsidRPr="00DB0225">
        <w:rPr>
          <w:sz w:val="28"/>
          <w:szCs w:val="28"/>
          <w:lang w:val="es-ES_tradnl"/>
        </w:rPr>
        <w:br/>
      </w:r>
      <w:r w:rsidR="0048345E"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>manga,</w:t>
      </w:r>
      <w:r w:rsidR="003E7CC2">
        <w:rPr>
          <w:rFonts w:cs="Segoe UI"/>
          <w:color w:val="212121"/>
          <w:sz w:val="28"/>
          <w:szCs w:val="28"/>
          <w:shd w:val="clear" w:color="auto" w:fill="FFFFFF"/>
        </w:rPr>
        <w:t xml:space="preserve"> 2</w:t>
      </w:r>
      <w:r w:rsidR="00242637">
        <w:rPr>
          <w:rFonts w:cs="Segoe UI"/>
          <w:color w:val="212121"/>
          <w:sz w:val="28"/>
          <w:szCs w:val="28"/>
          <w:shd w:val="clear" w:color="auto" w:fill="FFFFFF"/>
        </w:rPr>
        <w:t>5</w:t>
      </w:r>
      <w:r w:rsidR="003E7CC2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0A" w:rsidRDefault="00A7330A" w:rsidP="00E27382">
      <w:pPr>
        <w:spacing w:after="0" w:line="240" w:lineRule="auto"/>
      </w:pPr>
      <w:r>
        <w:separator/>
      </w:r>
    </w:p>
  </w:endnote>
  <w:endnote w:type="continuationSeparator" w:id="0">
    <w:p w:rsidR="00A7330A" w:rsidRDefault="00A7330A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0A" w:rsidRDefault="00A7330A" w:rsidP="00E27382">
      <w:pPr>
        <w:spacing w:after="0" w:line="240" w:lineRule="auto"/>
      </w:pPr>
      <w:r>
        <w:separator/>
      </w:r>
    </w:p>
  </w:footnote>
  <w:footnote w:type="continuationSeparator" w:id="0">
    <w:p w:rsidR="00A7330A" w:rsidRDefault="00A7330A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95D8D"/>
    <w:rsid w:val="000E64EE"/>
    <w:rsid w:val="00187956"/>
    <w:rsid w:val="001E79F5"/>
    <w:rsid w:val="00220B91"/>
    <w:rsid w:val="00242637"/>
    <w:rsid w:val="00280EE6"/>
    <w:rsid w:val="002B3675"/>
    <w:rsid w:val="00342793"/>
    <w:rsid w:val="003E7CC2"/>
    <w:rsid w:val="004263E4"/>
    <w:rsid w:val="0045765F"/>
    <w:rsid w:val="00460FA9"/>
    <w:rsid w:val="004719E4"/>
    <w:rsid w:val="00482350"/>
    <w:rsid w:val="0048345E"/>
    <w:rsid w:val="004E23F8"/>
    <w:rsid w:val="00547071"/>
    <w:rsid w:val="0059681C"/>
    <w:rsid w:val="005F5C79"/>
    <w:rsid w:val="00605D09"/>
    <w:rsid w:val="006A564F"/>
    <w:rsid w:val="0073188A"/>
    <w:rsid w:val="00767A90"/>
    <w:rsid w:val="007A6701"/>
    <w:rsid w:val="007C47CF"/>
    <w:rsid w:val="0081446B"/>
    <w:rsid w:val="00903761"/>
    <w:rsid w:val="00980DE9"/>
    <w:rsid w:val="00A145F3"/>
    <w:rsid w:val="00A7330A"/>
    <w:rsid w:val="00AB53EB"/>
    <w:rsid w:val="00B14404"/>
    <w:rsid w:val="00B7406C"/>
    <w:rsid w:val="00CB4B05"/>
    <w:rsid w:val="00D205AC"/>
    <w:rsid w:val="00D43AFC"/>
    <w:rsid w:val="00D47700"/>
    <w:rsid w:val="00D72B56"/>
    <w:rsid w:val="00E27382"/>
    <w:rsid w:val="00E90837"/>
    <w:rsid w:val="00EE0335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B3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B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2018-04-04T16:35:00Z</dcterms:created>
  <dcterms:modified xsi:type="dcterms:W3CDTF">2018-04-04T16:35:00Z</dcterms:modified>
</cp:coreProperties>
</file>